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4C1" w:rsidRDefault="00A024C1" w:rsidP="00A024C1">
      <w:pPr>
        <w:pStyle w:val="a3"/>
        <w:spacing w:line="285" w:lineRule="atLeast"/>
        <w:jc w:val="both"/>
        <w:rPr>
          <w:rFonts w:ascii="Georgia" w:hAnsi="Georgia"/>
          <w:color w:val="000000"/>
          <w:sz w:val="20"/>
          <w:szCs w:val="20"/>
        </w:rPr>
      </w:pPr>
      <w:r>
        <w:rPr>
          <w:rStyle w:val="a4"/>
          <w:rFonts w:ascii="Georgia" w:hAnsi="Georgia"/>
          <w:color w:val="000000"/>
          <w:sz w:val="20"/>
          <w:szCs w:val="20"/>
        </w:rPr>
        <w:t>В Одессе собственное дело начинают бок о бок переселенцы и воины АТО</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w:t>
      </w:r>
      <w:bookmarkStart w:id="0" w:name="_GoBack"/>
      <w:bookmarkEnd w:id="0"/>
      <w:r>
        <w:rPr>
          <w:rStyle w:val="a5"/>
          <w:rFonts w:ascii="Georgia" w:hAnsi="Georgia"/>
          <w:color w:val="000000"/>
          <w:sz w:val="20"/>
          <w:szCs w:val="20"/>
        </w:rPr>
        <w:t>«Новый отсчет 2.0» - это программа, которую уже второй год подряд реализует в Одессе и области. По сути она является бизнес-инкубатором, в котором помогают создать новый бизнес или поддерживают существующий. Но участниками могут стать только временно перемещенные лица, демобилизованные участники антитеррористической операции и члены их семей. В этом году программа изменилась и модернизировалась. Чтобы ответить на вопрос, кто, что и зачем, Донецкий пресс-клуб поговорил не только с теми, кто организовал и воплотил в жизнь подобный проект, но и с теми, кто получил гранты на развитие своего дела.</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Итак, международный фонд «</w:t>
      </w:r>
      <w:proofErr w:type="spellStart"/>
      <w:r>
        <w:rPr>
          <w:rFonts w:ascii="Georgia" w:hAnsi="Georgia"/>
          <w:color w:val="000000"/>
          <w:sz w:val="20"/>
          <w:szCs w:val="20"/>
        </w:rPr>
        <w:t>Відродження</w:t>
      </w:r>
      <w:proofErr w:type="spellEnd"/>
      <w:r>
        <w:rPr>
          <w:rFonts w:ascii="Georgia" w:hAnsi="Georgia"/>
          <w:color w:val="000000"/>
          <w:sz w:val="20"/>
          <w:szCs w:val="20"/>
        </w:rPr>
        <w:t xml:space="preserve">» и </w:t>
      </w:r>
      <w:proofErr w:type="spellStart"/>
      <w:r>
        <w:rPr>
          <w:rFonts w:ascii="Georgia" w:hAnsi="Georgia"/>
          <w:color w:val="000000"/>
          <w:sz w:val="20"/>
          <w:szCs w:val="20"/>
        </w:rPr>
        <w:t>Impact</w:t>
      </w:r>
      <w:proofErr w:type="spellEnd"/>
      <w:r>
        <w:rPr>
          <w:rFonts w:ascii="Georgia" w:hAnsi="Georgia"/>
          <w:color w:val="000000"/>
          <w:sz w:val="20"/>
          <w:szCs w:val="20"/>
        </w:rPr>
        <w:t xml:space="preserve"> </w:t>
      </w:r>
      <w:proofErr w:type="spellStart"/>
      <w:r>
        <w:rPr>
          <w:rFonts w:ascii="Georgia" w:hAnsi="Georgia"/>
          <w:color w:val="000000"/>
          <w:sz w:val="20"/>
          <w:szCs w:val="20"/>
        </w:rPr>
        <w:t>Hub</w:t>
      </w:r>
      <w:proofErr w:type="spellEnd"/>
      <w:r>
        <w:rPr>
          <w:rFonts w:ascii="Georgia" w:hAnsi="Georgia"/>
          <w:color w:val="000000"/>
          <w:sz w:val="20"/>
          <w:szCs w:val="20"/>
        </w:rPr>
        <w:t xml:space="preserve"> </w:t>
      </w:r>
      <w:proofErr w:type="spellStart"/>
      <w:r>
        <w:rPr>
          <w:rFonts w:ascii="Georgia" w:hAnsi="Georgia"/>
          <w:color w:val="000000"/>
          <w:sz w:val="20"/>
          <w:szCs w:val="20"/>
        </w:rPr>
        <w:t>Odessa</w:t>
      </w:r>
      <w:proofErr w:type="spellEnd"/>
      <w:r>
        <w:rPr>
          <w:rFonts w:ascii="Georgia" w:hAnsi="Georgia"/>
          <w:color w:val="000000"/>
          <w:sz w:val="20"/>
          <w:szCs w:val="20"/>
        </w:rPr>
        <w:t xml:space="preserve"> еще в прошлом году начали не только социализировать переселенцев, но и предоставлять им новые возможности, как финансовые, так и учебные. По сути, это два месяца тренингов, лекций, семинаров и </w:t>
      </w:r>
      <w:proofErr w:type="spellStart"/>
      <w:r>
        <w:rPr>
          <w:rFonts w:ascii="Georgia" w:hAnsi="Georgia"/>
          <w:color w:val="000000"/>
          <w:sz w:val="20"/>
          <w:szCs w:val="20"/>
        </w:rPr>
        <w:t>воркшопов</w:t>
      </w:r>
      <w:proofErr w:type="spellEnd"/>
      <w:r>
        <w:rPr>
          <w:rFonts w:ascii="Georgia" w:hAnsi="Georgia"/>
          <w:color w:val="000000"/>
          <w:sz w:val="20"/>
          <w:szCs w:val="20"/>
        </w:rPr>
        <w:t>, которые объединены темой - как создать и сделать успешным свой бизнес. В проекте принимают участие 78 человек, пятая часть из которых - участники боевых действий или члены их семей. В конце июля 15 победителей программы получат деньги на оборудование для развития собственного дела. Максимум для одного проекта будет предоставляться 80000 гривен. Для этого участнику нужно защитить свой проект перед жюри, которое будет состоять из бизнесменов и экспертов.</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w:t>
      </w:r>
      <w:r>
        <w:rPr>
          <w:rStyle w:val="a4"/>
          <w:rFonts w:ascii="Georgia" w:hAnsi="Georgia"/>
          <w:color w:val="000000"/>
          <w:sz w:val="20"/>
          <w:szCs w:val="20"/>
        </w:rPr>
        <w:t xml:space="preserve">Чебуреки и </w:t>
      </w:r>
      <w:proofErr w:type="spellStart"/>
      <w:r>
        <w:rPr>
          <w:rStyle w:val="a4"/>
          <w:rFonts w:ascii="Georgia" w:hAnsi="Georgia"/>
          <w:color w:val="000000"/>
          <w:sz w:val="20"/>
          <w:szCs w:val="20"/>
        </w:rPr>
        <w:t>hand-made</w:t>
      </w:r>
      <w:proofErr w:type="spellEnd"/>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Интересно посмотреть на опыт тех, кто уже закончил обучение и получил или не получил грант. Бывшая жительница Авдеевки Наталья Панфилова делала у себя на малой родине чебуреки. На проект она пришла с тем, что умеет и по-настоящему любит. С желанием открыть чебуречную уже в Одессе, чтобы кормить себя, свою семью и дарить одесситам удовольствие от быстрой вкусной еды. «Я так зажгла жюри своим желанием, что один из них пообещал мне в любом случае дать деньги. Независимо от того, выиграю ли я грант. Но я выиграла. На то воля Бога, и я очень рада. Я продаю их только по 10 гривен. Но если человек не может заплатить, то я даю ему еду бесплатно. Кроме того, что я выиграла деньги здесь, я познакомилась с человеком, который помог мне найти точку, где я плачу аренду не 4000 гривен, а только 750. И это очень дешево, и на очень популярном Новом рынке. Поэтому, конечно, это, прежде всего контакты, общение», - со счастливой улыбкой, хлопая в ладоши, объясняет Наталья.</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Сейчас женщина зарабатывает около 400 гривен в день и считает свое дело вполне успешным. У нее есть наемные работники, и она гордится тем, что делает. Наталья объясняет, что пока у нее нет такого человека, которого она может оставить готовить чебуреки и пойти по своим делам. Ведь в Авдеевке она работала со своим персоналом не один год. Однако она верит, что рано или поздно научит своих поваров всем тонкостям.</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Ее тезка, экс-</w:t>
      </w:r>
      <w:proofErr w:type="spellStart"/>
      <w:r>
        <w:rPr>
          <w:rFonts w:ascii="Georgia" w:hAnsi="Georgia"/>
          <w:color w:val="000000"/>
          <w:sz w:val="20"/>
          <w:szCs w:val="20"/>
        </w:rPr>
        <w:t>дончанка</w:t>
      </w:r>
      <w:proofErr w:type="spellEnd"/>
      <w:r>
        <w:rPr>
          <w:rFonts w:ascii="Georgia" w:hAnsi="Georgia"/>
          <w:color w:val="000000"/>
          <w:sz w:val="20"/>
          <w:szCs w:val="20"/>
        </w:rPr>
        <w:t xml:space="preserve"> Наталья </w:t>
      </w:r>
      <w:proofErr w:type="spellStart"/>
      <w:r>
        <w:rPr>
          <w:rFonts w:ascii="Georgia" w:hAnsi="Georgia"/>
          <w:color w:val="000000"/>
          <w:sz w:val="20"/>
          <w:szCs w:val="20"/>
        </w:rPr>
        <w:t>Маловик</w:t>
      </w:r>
      <w:proofErr w:type="spellEnd"/>
      <w:r>
        <w:rPr>
          <w:rFonts w:ascii="Georgia" w:hAnsi="Georgia"/>
          <w:color w:val="000000"/>
          <w:sz w:val="20"/>
          <w:szCs w:val="20"/>
        </w:rPr>
        <w:t xml:space="preserve"> в родном городе работала психологом и </w:t>
      </w:r>
      <w:proofErr w:type="spellStart"/>
      <w:r>
        <w:rPr>
          <w:rFonts w:ascii="Georgia" w:hAnsi="Georgia"/>
          <w:color w:val="000000"/>
          <w:sz w:val="20"/>
          <w:szCs w:val="20"/>
        </w:rPr>
        <w:t>гештальт</w:t>
      </w:r>
      <w:proofErr w:type="spellEnd"/>
      <w:r>
        <w:rPr>
          <w:rFonts w:ascii="Georgia" w:hAnsi="Georgia"/>
          <w:color w:val="000000"/>
          <w:sz w:val="20"/>
          <w:szCs w:val="20"/>
        </w:rPr>
        <w:t xml:space="preserve">-терапевтом. А в Одессе решила заниматься тем, к чему лежит душа. Это </w:t>
      </w:r>
      <w:proofErr w:type="spellStart"/>
      <w:r>
        <w:rPr>
          <w:rFonts w:ascii="Georgia" w:hAnsi="Georgia"/>
          <w:color w:val="000000"/>
          <w:sz w:val="20"/>
          <w:szCs w:val="20"/>
        </w:rPr>
        <w:t>хенд-мейд</w:t>
      </w:r>
      <w:proofErr w:type="spellEnd"/>
      <w:r>
        <w:rPr>
          <w:rFonts w:ascii="Georgia" w:hAnsi="Georgia"/>
          <w:color w:val="000000"/>
          <w:sz w:val="20"/>
          <w:szCs w:val="20"/>
        </w:rPr>
        <w:t xml:space="preserve"> - изделия из кожи животных и различные аксессуары из ткани. Уже сейчас фирменным знаком бренда «Маловичка» стали ее портупеи, которые женщины и мужчины надевают сверху на одежду.</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xml:space="preserve"> «Идея этой деятельности возникла сама. Меня рынок нашел сам. Я всегда любила различные кожаные изделия и ухаживала за ними сама. Затем начала кому-то что-то чинить за деньги. И это переросло в то, что я имею сейчас. Небольшой бизнес, им я занимаюсь вместе со своей племянницей, которая переехала сюда вместе со мной. Получив грант, я смогла приобрести оборудование, две новые замечательные машинки, которые имеют разное назначение. Я также </w:t>
      </w:r>
      <w:r>
        <w:rPr>
          <w:rFonts w:ascii="Georgia" w:hAnsi="Georgia"/>
          <w:color w:val="000000"/>
          <w:sz w:val="20"/>
          <w:szCs w:val="20"/>
        </w:rPr>
        <w:lastRenderedPageBreak/>
        <w:t xml:space="preserve">получила много клиентов как среди переселенцев и работников программы, так и среди их друзей. Сарафанное радио сработало. Сейчас мне даже почти не нужно рекламировать свои изделия в </w:t>
      </w:r>
      <w:proofErr w:type="spellStart"/>
      <w:r>
        <w:rPr>
          <w:rFonts w:ascii="Georgia" w:hAnsi="Georgia"/>
          <w:color w:val="000000"/>
          <w:sz w:val="20"/>
          <w:szCs w:val="20"/>
        </w:rPr>
        <w:t>соцсетях</w:t>
      </w:r>
      <w:proofErr w:type="spellEnd"/>
      <w:r>
        <w:rPr>
          <w:rFonts w:ascii="Georgia" w:hAnsi="Georgia"/>
          <w:color w:val="000000"/>
          <w:sz w:val="20"/>
          <w:szCs w:val="20"/>
        </w:rPr>
        <w:t>, я постоянно занята, постоянно работаю», - говорит скромная брюнетка Наталья, а ее глаза в это время светятся. Ведь она делает то, что любит, и это действительно можно увидеть в ее аксессуарах. Кстати, не все прошло, как по маслу, когда она получила грант. Оборудование подорожало, и пришлось договариваться с поставщиками. Машинки пришли позже запланированного срока, но это было только начало сложного пути, и только первые препятствия. Сейчас Наталья уже купила еще одну машинку с заработанных средств и давно вышла на самоокупаемость.</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w:t>
      </w:r>
      <w:r>
        <w:rPr>
          <w:rStyle w:val="a4"/>
          <w:rFonts w:ascii="Georgia" w:hAnsi="Georgia"/>
          <w:color w:val="000000"/>
          <w:sz w:val="20"/>
          <w:szCs w:val="20"/>
        </w:rPr>
        <w:t>Польза для Одессы</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Вообще, каждый из 14 бизнесов, которые стартовали в прошлом году благодаря этой программе, сейчас работает и является вполне успешным. Поэтому организаторы инкубатора кроме средств международного фонда «</w:t>
      </w:r>
      <w:proofErr w:type="spellStart"/>
      <w:r>
        <w:rPr>
          <w:rFonts w:ascii="Georgia" w:hAnsi="Georgia"/>
          <w:color w:val="000000"/>
          <w:sz w:val="20"/>
          <w:szCs w:val="20"/>
        </w:rPr>
        <w:t>Відродження</w:t>
      </w:r>
      <w:proofErr w:type="spellEnd"/>
      <w:r>
        <w:rPr>
          <w:rFonts w:ascii="Georgia" w:hAnsi="Georgia"/>
          <w:color w:val="000000"/>
          <w:sz w:val="20"/>
          <w:szCs w:val="20"/>
        </w:rPr>
        <w:t xml:space="preserve">» пытаются и уже привлекают средства от других инвесторов. Ведь все проекты (а их в прошлом году было 43), к сожалению, победить не могут, однако очень интересны и имеют право на жизнь. Переселенка из Донецка Олеся Филина, например, не выиграла грант прошлого года. Однако она </w:t>
      </w:r>
      <w:proofErr w:type="spellStart"/>
      <w:r>
        <w:rPr>
          <w:rFonts w:ascii="Georgia" w:hAnsi="Georgia"/>
          <w:color w:val="000000"/>
          <w:sz w:val="20"/>
          <w:szCs w:val="20"/>
        </w:rPr>
        <w:t>столькому</w:t>
      </w:r>
      <w:proofErr w:type="spellEnd"/>
      <w:r>
        <w:rPr>
          <w:rFonts w:ascii="Georgia" w:hAnsi="Georgia"/>
          <w:color w:val="000000"/>
          <w:sz w:val="20"/>
          <w:szCs w:val="20"/>
        </w:rPr>
        <w:t xml:space="preserve"> научилась и поняла за время обучения, что таки нашла инвестора и сейчас начинает собственный бизнес. Она открыла салон красоты, который работает в Одессе с марта. «Да, я не выиграла, но я поверила в свои силы, я поняла, как правильно все организовать, просчитать», - объясняет Олеся.</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Экс-</w:t>
      </w:r>
      <w:proofErr w:type="spellStart"/>
      <w:r>
        <w:rPr>
          <w:rFonts w:ascii="Georgia" w:hAnsi="Georgia"/>
          <w:color w:val="000000"/>
          <w:sz w:val="20"/>
          <w:szCs w:val="20"/>
        </w:rPr>
        <w:t>дончанин</w:t>
      </w:r>
      <w:proofErr w:type="spellEnd"/>
      <w:r>
        <w:rPr>
          <w:rFonts w:ascii="Georgia" w:hAnsi="Georgia"/>
          <w:color w:val="000000"/>
          <w:sz w:val="20"/>
          <w:szCs w:val="20"/>
        </w:rPr>
        <w:t xml:space="preserve"> Денис Яковенко теперь производит в Одессе топливные брикеты, а бывший </w:t>
      </w:r>
      <w:proofErr w:type="spellStart"/>
      <w:r>
        <w:rPr>
          <w:rFonts w:ascii="Georgia" w:hAnsi="Georgia"/>
          <w:color w:val="000000"/>
          <w:sz w:val="20"/>
          <w:szCs w:val="20"/>
        </w:rPr>
        <w:t>макеевчанин</w:t>
      </w:r>
      <w:proofErr w:type="spellEnd"/>
      <w:r>
        <w:rPr>
          <w:rFonts w:ascii="Georgia" w:hAnsi="Georgia"/>
          <w:color w:val="000000"/>
          <w:sz w:val="20"/>
          <w:szCs w:val="20"/>
        </w:rPr>
        <w:t xml:space="preserve"> Иван Первых фасует наполнители для туалетов животных. Их идеи воплотить в проекты, а затем реализовать помогли гранты «Нового отсчета». Куратор бизнес-инкубатора «Новый отсчет 2.0» Анна Подопригора поясняет, что теперь победители прошлогодней программы решили сделать кое-что полезное для города. Каждый делает по мере своих возможностей. «От </w:t>
      </w:r>
      <w:proofErr w:type="gramStart"/>
      <w:r>
        <w:rPr>
          <w:rFonts w:ascii="Georgia" w:hAnsi="Georgia"/>
          <w:color w:val="000000"/>
          <w:sz w:val="20"/>
          <w:szCs w:val="20"/>
        </w:rPr>
        <w:t>бренда« Маловичка</w:t>
      </w:r>
      <w:proofErr w:type="gramEnd"/>
      <w:r>
        <w:rPr>
          <w:rFonts w:ascii="Georgia" w:hAnsi="Georgia"/>
          <w:color w:val="000000"/>
          <w:sz w:val="20"/>
          <w:szCs w:val="20"/>
        </w:rPr>
        <w:t>» наш художественный музей недавно получил новые сумки. Они нужны для того, чтобы посетители, когда сдают большие рюкзаки или сумки, смогли переложить ценные вещи в эти торбы Натальи из ткани и взять их с собой в музей».</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w:t>
      </w:r>
      <w:r>
        <w:rPr>
          <w:rStyle w:val="a4"/>
          <w:rFonts w:ascii="Georgia" w:hAnsi="Georgia"/>
          <w:color w:val="000000"/>
          <w:sz w:val="20"/>
          <w:szCs w:val="20"/>
        </w:rPr>
        <w:t>Смелый шаг</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xml:space="preserve"> Одним из главных отличий от прошлогодней программы стала возможность привлечь к обучению и дальнейшей возможности получить грант </w:t>
      </w:r>
      <w:proofErr w:type="spellStart"/>
      <w:r>
        <w:rPr>
          <w:rFonts w:ascii="Georgia" w:hAnsi="Georgia"/>
          <w:color w:val="000000"/>
          <w:sz w:val="20"/>
          <w:szCs w:val="20"/>
        </w:rPr>
        <w:t>демобилизированных</w:t>
      </w:r>
      <w:proofErr w:type="spellEnd"/>
      <w:r>
        <w:rPr>
          <w:rFonts w:ascii="Georgia" w:hAnsi="Georgia"/>
          <w:color w:val="000000"/>
          <w:sz w:val="20"/>
          <w:szCs w:val="20"/>
        </w:rPr>
        <w:t xml:space="preserve"> участников АТО и членов их семей. По этому поводу были некоторые опасения как у общественных деятелей, так и у команды проекта. Однако они решили попробовать, и вот почему.</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xml:space="preserve"> Анна Подопригора говорит: «Новый отсчет» реализуется в четырех областях. Киевской, Харьковской, Львовской и Одесской. И здесь, когда мы собрались и поговорили о том, что будет меняться в этом году с учетом нашего прошлогоднего опыта, мы поняли, что есть еще одна такая группа людей, которых так же нужно социализировать и адаптировать. В прошлом году такой необходимости не было. Потому что не было такого количества людей, которые возвращаются оттуда. В апреле, например, очень много одесситов демобилизовались. И мы поняли, что они так же нуждаются </w:t>
      </w:r>
      <w:proofErr w:type="gramStart"/>
      <w:r>
        <w:rPr>
          <w:rFonts w:ascii="Georgia" w:hAnsi="Georgia"/>
          <w:color w:val="000000"/>
          <w:sz w:val="20"/>
          <w:szCs w:val="20"/>
        </w:rPr>
        <w:t>в подобной программы</w:t>
      </w:r>
      <w:proofErr w:type="gramEnd"/>
      <w:r>
        <w:rPr>
          <w:rFonts w:ascii="Georgia" w:hAnsi="Georgia"/>
          <w:color w:val="000000"/>
          <w:sz w:val="20"/>
          <w:szCs w:val="20"/>
        </w:rPr>
        <w:t>.</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Мне кажется, что здесь важно понять. Различные категории, но все то же - людям нужно начинать жизнь. И обоим этим категориям нужно начинать сначала. Мало кто может переехать или вернуться и зажить прежней жизнью. И это нужно начинать с нуля. Даже если у человека были знания в какой-</w:t>
      </w:r>
      <w:r>
        <w:rPr>
          <w:rFonts w:ascii="Georgia" w:hAnsi="Georgia"/>
          <w:color w:val="000000"/>
          <w:sz w:val="20"/>
          <w:szCs w:val="20"/>
        </w:rPr>
        <w:lastRenderedPageBreak/>
        <w:t xml:space="preserve">то сфере, был опыт, просто нужна поддержка. Иногда это просто работа в группе, в коллективе, понимание того, что ты не один с подобными проблемами. В этом году у нас 20 процентов воинов АТО присутствуют на учебе. И это уже маленький шаг вперед. Это социализация. Мы должны идти и начинать общаться. Мы должны идти и делать что-то вместе. Потому что пока будет существовать мнение, что переселенцы то так или не так относятся к воинам АТО, если мы ничего не будем делать, то мы только поддержим этот стереотип, эти </w:t>
      </w:r>
      <w:proofErr w:type="gramStart"/>
      <w:r>
        <w:rPr>
          <w:rFonts w:ascii="Georgia" w:hAnsi="Georgia"/>
          <w:color w:val="000000"/>
          <w:sz w:val="20"/>
          <w:szCs w:val="20"/>
        </w:rPr>
        <w:t>слухи »</w:t>
      </w:r>
      <w:proofErr w:type="gramEnd"/>
      <w:r>
        <w:rPr>
          <w:rFonts w:ascii="Georgia" w:hAnsi="Georgia"/>
          <w:color w:val="000000"/>
          <w:sz w:val="20"/>
          <w:szCs w:val="20"/>
        </w:rPr>
        <w:t>.</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Анна Подопригора говорит, что решиться на подобное решение было нелегко. «Мы сделали фокус-группы среди победителей и проигравших прошлого года. Были отзывы о том, что изменить в программе, что интересно. Важно, что мы спросили мнения не только в тех, кто нас похвалит, но и у тех, кто укажет нам наши ошибки честно. Это была первая выборка. Второе, что мы сделали, мы пригласили психологов и спросили, можно ли делать подобный инкубатор и смешивать эти две группы. Мы делали с ними пару встреч, брали экспертное мнение. Далее мы позвали участников АТО и у них спрашивали, насколько им нужен подобный проект, насколько им это интересно, насколько они хотят учиться вместе с временно перемещенными лицами. И мы получили достаточно позитивный результат.</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xml:space="preserve">После этого мы собрали переселенцев, которые также дали положительный результат. И дальше это были волонтеры, которые занимаются с воинами АТО. После всего этого мы поняли, что люди готовы к такому. И начали действовать. Потому что действовать вслепую неверно. Нам было очень важно, чтобы в аудитории не было конфликтов. Чтобы мы показали, что единство - это не только общий выход в </w:t>
      </w:r>
      <w:proofErr w:type="spellStart"/>
      <w:r>
        <w:rPr>
          <w:rFonts w:ascii="Georgia" w:hAnsi="Georgia"/>
          <w:color w:val="000000"/>
          <w:sz w:val="20"/>
          <w:szCs w:val="20"/>
        </w:rPr>
        <w:t>вышиванках</w:t>
      </w:r>
      <w:proofErr w:type="spellEnd"/>
      <w:r>
        <w:rPr>
          <w:rFonts w:ascii="Georgia" w:hAnsi="Georgia"/>
          <w:color w:val="000000"/>
          <w:sz w:val="20"/>
          <w:szCs w:val="20"/>
        </w:rPr>
        <w:t xml:space="preserve"> с флагами на какие-то праздники. Единство - это когда мы вместе способны что-то сделать. Вместе организовать бизнес. Вместе учиться жить в тех условиях, которые есть сейчас. Эта ежедневная работа, как мне кажется, и является проявлением единства. Когда мы берем опыт и знания переселенцев и воинов АТО. В этом и заключается сила. Потому что если больше делать каких-то мероприятий не только бизнес-инкубатора, а и, возможно, культурных, социальных, то мы будем больше друг друга видеть и понимать, что с обеих сторон есть проблемы. И они очень похожи. И только вместе мы сможем их решить. Ибо один в поле не воин».</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Пока «Новый отсчет 2.0» еще не закончился, победители неизвестны, у людей как раз идет обучение. Но уже сейчас можно утверждать, что две социальные группы - переселенцы и воины АТО спокойно уживаются в рамках проекта, дружат и стараются не верить в стереотипы друг о друге, а искать общий язык и налаживать партнерские отношения и что-то творить вместе.</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Контактные данные проекта «Новый отсчет» в Одессе:</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Страница проекта:</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https://www.facebook.com/NovyVidlik.Centr/</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проект реализуется</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МФ «</w:t>
      </w:r>
      <w:proofErr w:type="spellStart"/>
      <w:r>
        <w:rPr>
          <w:rFonts w:ascii="Georgia" w:hAnsi="Georgia"/>
          <w:color w:val="000000"/>
          <w:sz w:val="20"/>
          <w:szCs w:val="20"/>
        </w:rPr>
        <w:t>Відродження</w:t>
      </w:r>
      <w:proofErr w:type="spellEnd"/>
      <w:r>
        <w:rPr>
          <w:rFonts w:ascii="Georgia" w:hAnsi="Georgia"/>
          <w:color w:val="000000"/>
          <w:sz w:val="20"/>
          <w:szCs w:val="20"/>
        </w:rPr>
        <w:t>»</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lastRenderedPageBreak/>
        <w:t>http://www.irf.ua</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xml:space="preserve">Руководитель </w:t>
      </w:r>
      <w:proofErr w:type="spellStart"/>
      <w:r>
        <w:rPr>
          <w:rFonts w:ascii="Georgia" w:hAnsi="Georgia"/>
          <w:color w:val="000000"/>
          <w:sz w:val="20"/>
          <w:szCs w:val="20"/>
        </w:rPr>
        <w:t>Южноукраинского</w:t>
      </w:r>
      <w:proofErr w:type="spellEnd"/>
      <w:r>
        <w:rPr>
          <w:rFonts w:ascii="Georgia" w:hAnsi="Georgia"/>
          <w:color w:val="000000"/>
          <w:sz w:val="20"/>
          <w:szCs w:val="20"/>
        </w:rPr>
        <w:t xml:space="preserve"> представительства</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Евгений Попов</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popov@irf.ua</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+38 048 796 12 04</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 </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БО «</w:t>
      </w:r>
      <w:proofErr w:type="gramStart"/>
      <w:r>
        <w:rPr>
          <w:rFonts w:ascii="Georgia" w:hAnsi="Georgia"/>
          <w:color w:val="000000"/>
          <w:sz w:val="20"/>
          <w:szCs w:val="20"/>
        </w:rPr>
        <w:t xml:space="preserve">МБФ« </w:t>
      </w:r>
      <w:proofErr w:type="spellStart"/>
      <w:r>
        <w:rPr>
          <w:rFonts w:ascii="Georgia" w:hAnsi="Georgia"/>
          <w:color w:val="000000"/>
          <w:sz w:val="20"/>
          <w:szCs w:val="20"/>
        </w:rPr>
        <w:t>Импакт</w:t>
      </w:r>
      <w:proofErr w:type="spellEnd"/>
      <w:proofErr w:type="gramEnd"/>
      <w:r>
        <w:rPr>
          <w:rFonts w:ascii="Georgia" w:hAnsi="Georgia"/>
          <w:color w:val="000000"/>
          <w:sz w:val="20"/>
          <w:szCs w:val="20"/>
        </w:rPr>
        <w:t xml:space="preserve"> </w:t>
      </w:r>
      <w:proofErr w:type="spellStart"/>
      <w:r>
        <w:rPr>
          <w:rFonts w:ascii="Georgia" w:hAnsi="Georgia"/>
          <w:color w:val="000000"/>
          <w:sz w:val="20"/>
          <w:szCs w:val="20"/>
        </w:rPr>
        <w:t>Хаб</w:t>
      </w:r>
      <w:proofErr w:type="spellEnd"/>
      <w:r>
        <w:rPr>
          <w:rFonts w:ascii="Georgia" w:hAnsi="Georgia"/>
          <w:color w:val="000000"/>
          <w:sz w:val="20"/>
          <w:szCs w:val="20"/>
        </w:rPr>
        <w:t xml:space="preserve"> Одесса»</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http://impacthub.odessa.ua</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+38 048 706 11 77</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Куратор бизнес-инкубатора «Новый отсчет 2.0»</w:t>
      </w:r>
    </w:p>
    <w:p w:rsidR="00A024C1" w:rsidRDefault="00A024C1" w:rsidP="00A024C1">
      <w:pPr>
        <w:pStyle w:val="a3"/>
        <w:spacing w:line="285" w:lineRule="atLeast"/>
        <w:jc w:val="both"/>
        <w:rPr>
          <w:rFonts w:ascii="Georgia" w:hAnsi="Georgia"/>
          <w:color w:val="000000"/>
          <w:sz w:val="20"/>
          <w:szCs w:val="20"/>
        </w:rPr>
      </w:pPr>
      <w:r>
        <w:rPr>
          <w:rFonts w:ascii="Georgia" w:hAnsi="Georgia"/>
          <w:color w:val="000000"/>
          <w:sz w:val="20"/>
          <w:szCs w:val="20"/>
        </w:rPr>
        <w:t>Анна Подопригора +38 067 481 91 15     +38 067 517 15 60</w:t>
      </w:r>
    </w:p>
    <w:p w:rsidR="00A024C1" w:rsidRDefault="00A024C1"/>
    <w:sectPr w:rsidR="00A0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C1"/>
    <w:rsid w:val="00A0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71435-A803-4391-8304-3399B3FD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24C1"/>
    <w:rPr>
      <w:b/>
      <w:bCs/>
    </w:rPr>
  </w:style>
  <w:style w:type="character" w:styleId="a5">
    <w:name w:val="Emphasis"/>
    <w:basedOn w:val="a0"/>
    <w:uiPriority w:val="20"/>
    <w:qFormat/>
    <w:rsid w:val="00A024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0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1</cp:revision>
  <dcterms:created xsi:type="dcterms:W3CDTF">2016-06-20T09:22:00Z</dcterms:created>
  <dcterms:modified xsi:type="dcterms:W3CDTF">2016-06-20T09:23:00Z</dcterms:modified>
</cp:coreProperties>
</file>